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0" w:rsidRPr="009C514B" w:rsidRDefault="00F30690" w:rsidP="009C514B">
      <w:pPr>
        <w:pStyle w:val="a4"/>
        <w:jc w:val="center"/>
        <w:rPr>
          <w:rFonts w:ascii="Helvetica" w:hAnsi="Helvetica"/>
          <w:sz w:val="28"/>
          <w:szCs w:val="28"/>
          <w:lang w:eastAsia="ru-RU"/>
        </w:rPr>
      </w:pPr>
      <w:r w:rsidRPr="009C514B">
        <w:rPr>
          <w:sz w:val="28"/>
          <w:szCs w:val="28"/>
          <w:lang w:eastAsia="ru-RU"/>
        </w:rPr>
        <w:t>Первая ступень ГТО,- или зачем нужно ГТО в дошкольном возрасте?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Владимир Путин предложил возродить существовавшую в СССР программу физической подготовки детей и взрослых ГТО.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ГТО был направлен на физическое развитие и укрепления здоровья граждан, являлся основой системы физ</w:t>
      </w:r>
      <w:r w:rsidR="009C514B"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развития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 призван способствовать развитию массового физкультурного движения в Советском Союзе.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участвовали граждане страны в возрасте от 10 до 60 лет. Для каждой возрастной группы были установлены соответствующие требования и нормативы физ</w:t>
      </w:r>
      <w:r w:rsidR="009C514B"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ической 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нормативов подтверждалась специальными значками - серебряными и золотыми значками ГТО. Те, кто сдавал нормативы в течение нескольких лет, получали значок «Почётный значок ГТО».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советское время иметь значок отличия ГТО считалось не просто обязательным - престижным. Нет хотя бы одного значка - это уже минус для человека.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первую ступень ГТО принято было начинать с учащихся школ, и чаще всего заканчивающих начальную школу. То есть уже через четыре года после выпуска из детского сада.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это в корне неверно, и если президент и наше правительство начинают возрождение данной системы, то следует начинать именно с дошкольников. Конечно не с самых маленьких, но все же, пребывание в детском саду - это своеобразная подготовка к сдаче первого этапа ГТО.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14 лет две трети детей в России уже имеют хронические заболевания, у половины школьников отмечаются отклонения в развитии опорно-двигательного аппарата, у 30% нарушения </w:t>
      </w:r>
      <w:proofErr w:type="spellStart"/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до 40% призывников не в состоянии выполнить минимальные нормативы физ</w:t>
      </w:r>
      <w:r w:rsidR="009C514B"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ической 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военнослужащих», - заявил президент Владимир Путин, передает РИА «Новости».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нормативами, которые будут соответствовать уровню физического развития ребёнка. Он также заявил о том, что название программе нужно придумать другое, и поручил </w:t>
      </w:r>
      <w:proofErr w:type="spell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Минспорту</w:t>
      </w:r>
      <w:proofErr w:type="spell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заняться её разработкой.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также предложил вносить оценку уровня физической подготовки школьника в аттестат и учитывать её при поступлении в вузы.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Инициативу Владимира Владимировича снова ввест</w:t>
      </w:r>
      <w:r w:rsidR="00B75FC4"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ГТО уже поддержали депутаты Г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осдумы, сенаторы Совета Федерации, ректоры вузов, а также ДОСААФ России (Добровольное общество содействия армии, авиации и флоту).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Ребенок начинает движение еще в дородовый период. В животе у мамы он уж двигает руками и ногами. Взрослые смеются, что ребенок растет футболистом. Любая мама знает, что ребенок ДОЛЖЕН шевелиться и двигаться - обратная ситуация повод для беспокойства и обращение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врачу.</w:t>
      </w:r>
    </w:p>
    <w:p w:rsidR="00F30690" w:rsidRPr="009C514B" w:rsidRDefault="00F30690" w:rsidP="009C514B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естественно, не зря существует такое понятие, как </w:t>
      </w:r>
      <w:r w:rsidR="00BA1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«Движение - это жизнь». 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дошкольный период - яркое тому подтверждение и фактически непреложная истина.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с физической точки зрения, почему ГТО стоит прививать, именно, начиная с дошколят.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ребенка - это, прежде всего двигательные навыки. Например, в два года ребенок уже должен координироваться в пространстве. Если ребенок хорошо управляет своим телом, то ему будет легко осваивать и познавать все вокруг.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 определяют развитием мелкой и большой моторики.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большой моторикой связаны движения ребенка, благодаря которым он может передвигаться в пространстве. Сюда относят ходьбу и бег.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В дошкольном возрасте отчетливо намечаются генетические особенности детей.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координации движений </w:t>
      </w:r>
      <w:proofErr w:type="spell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сензитивным</w:t>
      </w:r>
      <w:proofErr w:type="spell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- период самого активного развития ребенка, в двигательном, так и в психическом развитии.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мнение, что за семь первых лет - ребенок проходит большой эволюционный путь, который наши предки растянули на века и тысячелетия. Именно, в дошкольном детстве закладываются основы и проблемы всего будущего человека.</w:t>
      </w:r>
    </w:p>
    <w:p w:rsidR="00F30690" w:rsidRPr="009C514B" w:rsidRDefault="00F30690" w:rsidP="009C514B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 К примеру, развитие движения рук напрямую связаны с развитием речи. Дело в том, что в коре головного мозга есть зоны, отвечающие, за движения рук, и эти зоны находятся очень близко с зонами, отвечающими за развитие речи. И так повсеместно.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задача не просто сформировать будущего здорового физически и психологически человека, а быть частью системы этого развития. ГТО вполне может справиться с этой задачей, мотивируя родителей и общество, не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за компьютер, радуясь, что он в пять уже читает и знает таблицу умножения, но при этом совершенно не состоятелен в социальной сфере. Например, познание напрямую связано с хождением, бегом, поворотами. Сфера познания развивается в движении.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Спросите любого творческого человека, поэта или писателя... очень часто их произведения создаются во время ходьбы. Идет стимулирования деятельности мозга. Замечено, что стихи дети </w:t>
      </w: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всего запоминают, именно двигаясь, например, по пути из детского сада, легче всего выучить стихотворение, заданное для утренника, чем дома, сидя на стуле.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Фактически, двигательная активность ребенка и его развитие - это принцип естественного воспитания ребенка, и ГТО весьма органично вписывается в данный процесс, в качестве завершающего фактора.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участие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подобного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мероприятиях повышает интерес к физической культуре и здоровому образу жизни, как детей, так и взрослых. Подготовка и участие в сдаче норм ГТО позволит не только создать условия для укрепления здоровья детей, воспитания волевых качеств, развития стремления к победе и уверенности в своих силах, но и приблизить дошкольников к предстоящим Олимпийским играм, ощутить дух Олимпиады. Во время соревнований дети получают не только радость от своих результатов, но и учатся переживать за товарищей, а также чувствуют себя маленькими участниками огромной команды спортсменов России.</w:t>
      </w:r>
    </w:p>
    <w:p w:rsidR="00F30690" w:rsidRPr="009C514B" w:rsidRDefault="00F30690" w:rsidP="009C514B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мы забыли упомянуть такой важный элемент дошкольного образования, как недавно объявленный проект ФГОС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для Дошкольного Образования. Ключевым принципом стандарта объявлено - разность развития ребенка, возврат к игре и развитие высших функций.</w:t>
      </w:r>
    </w:p>
    <w:p w:rsidR="00F30690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- это основа жизни ребенка, движение - основа жизни, а вместе, это двигательные игры - то, что занимает примерно 90% времени всей деятельности ребенка дошкольного возраста. А если обратиться к тому, что мы развиваем познавательную функцию ребенка - его любознательность и стремление узнавать и учиться... Вспомним, мы уже останавливаемся на том, что познавательная функция развивается именно через движение, так же как и речь, и даже художественно-эстетическое развитие.</w:t>
      </w:r>
    </w:p>
    <w:p w:rsidR="009C7385" w:rsidRPr="009C514B" w:rsidRDefault="00F30690" w:rsidP="00B75FC4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что, можем с уверенностью сказать, что ФГОС и ГТО тесно </w:t>
      </w:r>
      <w:proofErr w:type="gramStart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9C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 через дошколят и дошкольное образование в целом.</w:t>
      </w:r>
    </w:p>
    <w:sectPr w:rsidR="009C7385" w:rsidRPr="009C514B" w:rsidSect="00B75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690"/>
    <w:rsid w:val="0045490C"/>
    <w:rsid w:val="009C514B"/>
    <w:rsid w:val="009C7385"/>
    <w:rsid w:val="00B75FC4"/>
    <w:rsid w:val="00BA1ACF"/>
    <w:rsid w:val="00BE0F89"/>
    <w:rsid w:val="00F30690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85"/>
  </w:style>
  <w:style w:type="paragraph" w:styleId="1">
    <w:name w:val="heading 1"/>
    <w:basedOn w:val="a"/>
    <w:next w:val="a"/>
    <w:link w:val="10"/>
    <w:uiPriority w:val="9"/>
    <w:qFormat/>
    <w:rsid w:val="009C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690"/>
  </w:style>
  <w:style w:type="character" w:customStyle="1" w:styleId="10">
    <w:name w:val="Заголовок 1 Знак"/>
    <w:basedOn w:val="a0"/>
    <w:link w:val="1"/>
    <w:uiPriority w:val="9"/>
    <w:rsid w:val="009C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Intense Quote"/>
    <w:basedOn w:val="a"/>
    <w:next w:val="a"/>
    <w:link w:val="a5"/>
    <w:uiPriority w:val="30"/>
    <w:qFormat/>
    <w:rsid w:val="009C51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C514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Чудесница</dc:creator>
  <cp:keywords/>
  <dc:description/>
  <cp:lastModifiedBy>XP GAME 2007</cp:lastModifiedBy>
  <cp:revision>4</cp:revision>
  <dcterms:created xsi:type="dcterms:W3CDTF">2016-08-15T07:29:00Z</dcterms:created>
  <dcterms:modified xsi:type="dcterms:W3CDTF">2016-10-26T11:13:00Z</dcterms:modified>
</cp:coreProperties>
</file>